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1F" w:rsidRDefault="00F8681F" w:rsidP="00F868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Тренинг: «Мы и наше настроение – от кого и от чего оно зависит»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Цель: развитие навыков произвольного контроля и регуляции своего настроения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F8681F" w:rsidRDefault="00F8681F" w:rsidP="00F8681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 представления о факторах, влияющих на наше настроение;</w:t>
      </w:r>
    </w:p>
    <w:p w:rsidR="00F8681F" w:rsidRDefault="00F8681F" w:rsidP="00F8681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навыки произвольного влияния на собственное настроение;</w:t>
      </w:r>
    </w:p>
    <w:p w:rsidR="00F8681F" w:rsidRDefault="00F8681F" w:rsidP="00F8681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помочь осмыслить и отработать приобретенный опыт;</w:t>
      </w:r>
    </w:p>
    <w:p w:rsidR="00F8681F" w:rsidRDefault="00F8681F" w:rsidP="00F8681F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F8681F" w:rsidRDefault="00F8681F" w:rsidP="00F8681F">
      <w:pPr>
        <w:spacing w:line="360" w:lineRule="auto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Разминка</w:t>
      </w:r>
    </w:p>
    <w:p w:rsidR="00F8681F" w:rsidRDefault="00F8681F" w:rsidP="00F8681F">
      <w:pPr>
        <w:spacing w:line="360" w:lineRule="auto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Ритуал приветствия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«Встаньте, сколько назовут»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«Нос, пол, потолок», упражнение «Покажи»</w:t>
      </w:r>
    </w:p>
    <w:p w:rsidR="00F8681F" w:rsidRDefault="00F8681F" w:rsidP="00F8681F">
      <w:pPr>
        <w:spacing w:line="360" w:lineRule="auto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Введение в тему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Далее участникам предлагается по очереди на общем листе бумаги изобразить свое настроение цветным карандашом или фломастером. По окончании ведущий предлагает участникам ответить на вопрос, какое у группы обще настроение. 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Затем ведущий каждому участнику предлагает нарисовать свои  ассоциации со словосочетаниями «хорошее настроение», «плохое настроение».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процессе рисования  ведущий побуждает участников вспомнить ситуации, когда настроение бывает не таким уж хорошим. Учащиеся вешают свои рисунки на стену, рассматривают работы. </w:t>
      </w:r>
    </w:p>
    <w:p w:rsidR="00F8681F" w:rsidRDefault="00F8681F" w:rsidP="00F8681F">
      <w:pPr>
        <w:spacing w:line="360" w:lineRule="auto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кругу передается лист бумаги, на котором участники по очереди, выбирая фломастеры соответствующего цвета, изображают свое настроение, когда: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тебе предстоит делать то, чего ты делать не хочешь;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кто-то указывает тебе на твои недостатки;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кто-то несправедливо обвиняет тебя;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кто-то не выполнил то, что тебе пообещал;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ты получаешь оценку хуже, чем ожидал;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твои планы осуществились не так, как задумал;</w:t>
      </w:r>
    </w:p>
    <w:p w:rsidR="00F8681F" w:rsidRDefault="00F8681F" w:rsidP="00F868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друг обиделся на тебя;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Ведущий: Какие цвета преобладают в Ваших ответах? Почему? А если бы мы говорили о приятных моментах, то какие бы цвета использовали в своих ответах? Что же такое настроение? От чего может зависеть наше настроение?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Затем учащиеся делятся на группы. Одна из групп – группа экспертов. Они фиксируют причины «плохого» и «хорошего настроения».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Каждой группе необходимо показать ситуацию «плохого» и «хорошего настроения» при помощи жестов и мимики. Остальные частники должны угадать причины, влияющие на наше настроение.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Подводя итоги высказываниям, ведущий подчеркивает, что на наше настроение влияют не только реальные события, но и воспоминания, самочувствие, погода и т. д.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Ведущий: Вспомните, что мы чувствуем, когда у нас плохое настроение? Нужно ли человеку уметь преодолевать свое настроение? в каких случаях?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b/>
          <w:sz w:val="40"/>
          <w:szCs w:val="40"/>
        </w:rPr>
        <w:sym w:font="Symbol" w:char="F0DE"/>
      </w:r>
      <w:r>
        <w:rPr>
          <w:b/>
          <w:sz w:val="40"/>
          <w:szCs w:val="40"/>
        </w:rPr>
        <w:t xml:space="preserve"> </w:t>
      </w:r>
      <w:r>
        <w:rPr>
          <w:sz w:val="28"/>
          <w:szCs w:val="28"/>
        </w:rPr>
        <w:t xml:space="preserve">В жизни каждого человека  возникает необходимость управлять своим настроением.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«Мешочек советов по борьбе с плохим настроением»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записывают свои советы на листочках, которые опускают в мешочек. Затем по очереди достают листки и зачитывают советы.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sym w:font="Symbol" w:char="F0DE"/>
      </w:r>
      <w:r>
        <w:rPr>
          <w:b/>
          <w:sz w:val="40"/>
          <w:szCs w:val="40"/>
        </w:rPr>
        <w:t xml:space="preserve"> </w:t>
      </w:r>
      <w:r>
        <w:rPr>
          <w:sz w:val="28"/>
          <w:szCs w:val="28"/>
        </w:rPr>
        <w:t xml:space="preserve">Тот, кто умеет управлять своим настроением, получает серьезное преимущество: может вовремя сосредоточиться, хорошо справляться с делами, не выдавать себя, постепенно научиться контролировать свои эмоции. </w:t>
      </w:r>
    </w:p>
    <w:p w:rsidR="00F8681F" w:rsidRDefault="00F8681F" w:rsidP="00F8681F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Упражнения на завершение.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«Вверх по радуге», «Пожелания»</w:t>
      </w:r>
    </w:p>
    <w:p w:rsidR="00F8681F" w:rsidRDefault="00F8681F" w:rsidP="00F8681F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Ритуал прощания. 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рецепты  от родителей по борьбе  с плохим настроением </w:t>
      </w:r>
    </w:p>
    <w:p w:rsidR="00F8681F" w:rsidRDefault="00F8681F" w:rsidP="00F8681F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8370" cy="3086100"/>
                <wp:effectExtent l="9525" t="9525" r="11430" b="1590675"/>
                <wp:wrapNone/>
                <wp:docPr id="2" name="Выноска-облак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3086100"/>
                        </a:xfrm>
                        <a:prstGeom prst="cloudCallout">
                          <a:avLst>
                            <a:gd name="adj1" fmla="val -3648"/>
                            <a:gd name="adj2" fmla="val 98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8681F" w:rsidRDefault="00F8681F" w:rsidP="00F868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2" o:spid="_x0000_s1026" type="#_x0000_t106" style="position:absolute;left:0;text-align:left;margin-left:0;margin-top:0;width:473.1pt;height:2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" adj="10012,32053">
                <v:textbox>
                  <w:txbxContent>
                    <w:p w:rsidR="00F8681F" w:rsidRDefault="00F8681F" w:rsidP="00F8681F"/>
                  </w:txbxContent>
                </v:textbox>
              </v:shape>
            </w:pict>
          </mc:Fallback>
        </mc:AlternateConten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8681F" w:rsidRDefault="00F8681F" w:rsidP="00F8681F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4072890</wp:posOffset>
                </wp:positionV>
                <wp:extent cx="5610225" cy="3543300"/>
                <wp:effectExtent l="5715" t="5715" r="13335" b="1308735"/>
                <wp:wrapNone/>
                <wp:docPr id="1" name="Выноска-облак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3543300"/>
                        </a:xfrm>
                        <a:prstGeom prst="cloudCallout">
                          <a:avLst>
                            <a:gd name="adj1" fmla="val -10227"/>
                            <a:gd name="adj2" fmla="val 839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8681F" w:rsidRDefault="00F8681F" w:rsidP="00F868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-облако 1" o:spid="_x0000_s1027" type="#_x0000_t106" style="position:absolute;left:0;text-align:left;margin-left:5.7pt;margin-top:320.7pt;width:441.75pt;height:27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" adj="8591,28924">
                <v:textbox>
                  <w:txbxContent>
                    <w:p w:rsidR="00F8681F" w:rsidRDefault="00F8681F" w:rsidP="00F8681F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</w:t>
      </w:r>
    </w:p>
    <w:p w:rsidR="003D4DA1" w:rsidRDefault="003D4DA1">
      <w:bookmarkStart w:id="0" w:name="_GoBack"/>
      <w:bookmarkEnd w:id="0"/>
    </w:p>
    <w:sectPr w:rsidR="003D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clip_image001"/>
      </v:shape>
    </w:pict>
  </w:numPicBullet>
  <w:abstractNum w:abstractNumId="0">
    <w:nsid w:val="1C53537D"/>
    <w:multiLevelType w:val="hybridMultilevel"/>
    <w:tmpl w:val="36FA942A"/>
    <w:lvl w:ilvl="0" w:tplc="09BE01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33D60"/>
    <w:multiLevelType w:val="hybridMultilevel"/>
    <w:tmpl w:val="A79A7224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BB"/>
    <w:rsid w:val="003D4DA1"/>
    <w:rsid w:val="009E32BB"/>
    <w:rsid w:val="00F8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2018-01-30T09:10:00Z</dcterms:created>
  <dcterms:modified xsi:type="dcterms:W3CDTF">2018-01-30T09:10:00Z</dcterms:modified>
</cp:coreProperties>
</file>